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95" w:rsidRDefault="003E3795" w:rsidP="003E379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37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Wielka Gra - Rynek </w:t>
      </w:r>
      <w:proofErr w:type="spellStart"/>
      <w:r w:rsidRPr="003E37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Gamingu</w:t>
      </w:r>
      <w:proofErr w:type="spellEnd"/>
      <w:r w:rsidRPr="003E37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w Polsce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</w:t>
      </w:r>
      <w:r w:rsidRPr="003E37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2019</w:t>
      </w:r>
    </w:p>
    <w:p w:rsidR="003E3795" w:rsidRDefault="003E3795" w:rsidP="003E379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17 grudnia 2019, </w:t>
      </w:r>
      <w:r>
        <w:rPr>
          <w:rFonts w:ascii="Helvetica" w:hAnsi="Helvetica"/>
          <w:color w:val="4A1BBE"/>
          <w:sz w:val="30"/>
          <w:szCs w:val="30"/>
          <w:shd w:val="clear" w:color="auto" w:fill="F3F3F3"/>
        </w:rPr>
        <w:t> </w:t>
      </w:r>
      <w:hyperlink r:id="rId4" w:history="1">
        <w:r w:rsidRPr="003E3795">
          <w:rPr>
            <w:rStyle w:val="Hipercze"/>
            <w:rFonts w:ascii="Times New Roman" w:hAnsi="Times New Roman" w:cs="Times New Roman"/>
            <w:sz w:val="36"/>
            <w:szCs w:val="36"/>
            <w:shd w:val="clear" w:color="auto" w:fill="FFFFFF"/>
          </w:rPr>
          <w:t>Centrum Praski</w:t>
        </w:r>
        <w:r w:rsidRPr="003E3795">
          <w:rPr>
            <w:rStyle w:val="Hipercze"/>
            <w:rFonts w:ascii="Times New Roman" w:hAnsi="Times New Roman" w:cs="Times New Roman"/>
            <w:sz w:val="36"/>
            <w:szCs w:val="36"/>
            <w:shd w:val="clear" w:color="auto" w:fill="FFFFFF"/>
          </w:rPr>
          <w:t>e</w:t>
        </w:r>
        <w:r w:rsidRPr="003E3795">
          <w:rPr>
            <w:rStyle w:val="Hipercze"/>
            <w:rFonts w:ascii="Times New Roman" w:hAnsi="Times New Roman" w:cs="Times New Roman"/>
            <w:sz w:val="36"/>
            <w:szCs w:val="36"/>
            <w:shd w:val="clear" w:color="auto" w:fill="FFFFFF"/>
          </w:rPr>
          <w:t xml:space="preserve"> Koneser</w:t>
        </w:r>
      </w:hyperlink>
    </w:p>
    <w:p w:rsidR="009945C8" w:rsidRPr="003E3795" w:rsidRDefault="003E37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P</w:t>
      </w:r>
      <w:r w:rsidRPr="003E379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lan konferencji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:</w:t>
      </w:r>
    </w:p>
    <w:p w:rsidR="003E3795" w:rsidRPr="003E3795" w:rsidRDefault="003E3795" w:rsidP="003E3795">
      <w:pPr>
        <w:pStyle w:val="NormalnyWeb"/>
        <w:shd w:val="clear" w:color="auto" w:fill="F4F5F7"/>
        <w:spacing w:before="0" w:beforeAutospacing="0" w:after="120" w:afterAutospacing="0"/>
        <w:rPr>
          <w:color w:val="172B4D"/>
        </w:rPr>
      </w:pPr>
      <w:r w:rsidRPr="003E3795">
        <w:rPr>
          <w:color w:val="172B4D"/>
        </w:rPr>
        <w:t xml:space="preserve">Blok 1 - Narzędzia wspierające rozwój </w:t>
      </w:r>
      <w:proofErr w:type="spellStart"/>
      <w:r w:rsidRPr="003E3795">
        <w:rPr>
          <w:color w:val="172B4D"/>
        </w:rPr>
        <w:t>gamingu</w:t>
      </w:r>
      <w:proofErr w:type="spellEnd"/>
      <w:r w:rsidRPr="003E3795">
        <w:rPr>
          <w:color w:val="172B4D"/>
        </w:rPr>
        <w:t xml:space="preserve"> w Polsce przez administrację publiczną</w:t>
      </w:r>
      <w:r w:rsidRPr="003E3795">
        <w:rPr>
          <w:color w:val="172B4D"/>
        </w:rPr>
        <w:br/>
        <w:t xml:space="preserve">10.10-10.30 </w:t>
      </w:r>
      <w:proofErr w:type="spellStart"/>
      <w:r w:rsidRPr="003E3795">
        <w:rPr>
          <w:color w:val="172B4D"/>
        </w:rPr>
        <w:t>Keynote</w:t>
      </w:r>
      <w:proofErr w:type="spellEnd"/>
      <w:r w:rsidRPr="003E3795">
        <w:rPr>
          <w:color w:val="172B4D"/>
        </w:rPr>
        <w:t xml:space="preserve"> speaker - Kancelaria Prezesa Rady Ministrów</w:t>
      </w:r>
      <w:r w:rsidRPr="003E3795">
        <w:rPr>
          <w:color w:val="172B4D"/>
        </w:rPr>
        <w:br/>
        <w:t xml:space="preserve">10.30-10.50 Krzysztof Stypułkowski (Fantasy Expo): "Polacy - międzynarodowi dostawcy show </w:t>
      </w:r>
      <w:proofErr w:type="spellStart"/>
      <w:r w:rsidRPr="003E3795">
        <w:rPr>
          <w:color w:val="172B4D"/>
        </w:rPr>
        <w:t>esportowego</w:t>
      </w:r>
      <w:proofErr w:type="spellEnd"/>
      <w:r w:rsidRPr="003E3795">
        <w:rPr>
          <w:color w:val="172B4D"/>
        </w:rPr>
        <w:t>"</w:t>
      </w:r>
      <w:r w:rsidRPr="003E3795">
        <w:rPr>
          <w:color w:val="172B4D"/>
        </w:rPr>
        <w:br/>
        <w:t>10.50-11.10 Michał Gembicki (</w:t>
      </w:r>
      <w:proofErr w:type="spellStart"/>
      <w:r w:rsidRPr="003E3795">
        <w:rPr>
          <w:color w:val="172B4D"/>
        </w:rPr>
        <w:t>Klabater</w:t>
      </w:r>
      <w:proofErr w:type="spellEnd"/>
      <w:r w:rsidRPr="003E3795">
        <w:rPr>
          <w:color w:val="172B4D"/>
        </w:rPr>
        <w:t xml:space="preserve"> S.A.): "</w:t>
      </w:r>
      <w:proofErr w:type="spellStart"/>
      <w:r w:rsidRPr="003E3795">
        <w:rPr>
          <w:color w:val="172B4D"/>
        </w:rPr>
        <w:t>Crossroads</w:t>
      </w:r>
      <w:proofErr w:type="spellEnd"/>
      <w:r w:rsidRPr="003E3795">
        <w:rPr>
          <w:color w:val="172B4D"/>
        </w:rPr>
        <w:t xml:space="preserve"> Inn - Od prototypu do premiery"</w:t>
      </w:r>
      <w:bookmarkStart w:id="0" w:name="_GoBack"/>
      <w:bookmarkEnd w:id="0"/>
      <w:r w:rsidRPr="003E3795">
        <w:rPr>
          <w:color w:val="172B4D"/>
        </w:rPr>
        <w:br/>
        <w:t xml:space="preserve">11.10-11.30 Anna </w:t>
      </w:r>
      <w:proofErr w:type="spellStart"/>
      <w:r w:rsidRPr="003E3795">
        <w:rPr>
          <w:color w:val="172B4D"/>
        </w:rPr>
        <w:t>Socik</w:t>
      </w:r>
      <w:proofErr w:type="spellEnd"/>
      <w:r w:rsidRPr="003E3795">
        <w:rPr>
          <w:color w:val="172B4D"/>
        </w:rPr>
        <w:t xml:space="preserve"> (BGK): "Finansowanie przedsięwzięć innowacyjnych"</w:t>
      </w:r>
      <w:r w:rsidRPr="003E3795">
        <w:rPr>
          <w:color w:val="172B4D"/>
        </w:rPr>
        <w:br/>
        <w:t>11.30-11.50 Wojciech Trusz (PAIH): "Narzędzia wsparcia rozwoju i ekspansji polskich firm"</w:t>
      </w:r>
      <w:r w:rsidRPr="003E3795">
        <w:rPr>
          <w:color w:val="172B4D"/>
        </w:rPr>
        <w:br/>
        <w:t>11.50-12.00 Maciej Iwański - wstęp do debaty nr 1</w:t>
      </w:r>
      <w:r w:rsidRPr="003E3795">
        <w:rPr>
          <w:color w:val="172B4D"/>
        </w:rPr>
        <w:br/>
        <w:t xml:space="preserve">12.00-12.45 Debata z prelegentami - Wojciech Trusz (PAIH), Anna </w:t>
      </w:r>
      <w:proofErr w:type="spellStart"/>
      <w:r w:rsidRPr="003E3795">
        <w:rPr>
          <w:color w:val="172B4D"/>
        </w:rPr>
        <w:t>Socik</w:t>
      </w:r>
      <w:proofErr w:type="spellEnd"/>
      <w:r w:rsidRPr="003E3795">
        <w:rPr>
          <w:color w:val="172B4D"/>
        </w:rPr>
        <w:t xml:space="preserve"> (BGK), Michał Gembicki (</w:t>
      </w:r>
      <w:proofErr w:type="spellStart"/>
      <w:r w:rsidRPr="003E3795">
        <w:rPr>
          <w:color w:val="172B4D"/>
        </w:rPr>
        <w:t>Klabater</w:t>
      </w:r>
      <w:proofErr w:type="spellEnd"/>
      <w:r w:rsidRPr="003E3795">
        <w:rPr>
          <w:color w:val="172B4D"/>
        </w:rPr>
        <w:t xml:space="preserve"> S.A.), Dariusz Śliwowski (ARP)</w:t>
      </w:r>
    </w:p>
    <w:p w:rsidR="003E3795" w:rsidRPr="003E3795" w:rsidRDefault="003E3795" w:rsidP="003E3795">
      <w:pPr>
        <w:pStyle w:val="NormalnyWeb"/>
        <w:shd w:val="clear" w:color="auto" w:fill="F4F5F7"/>
        <w:spacing w:before="0" w:beforeAutospacing="0" w:after="120" w:afterAutospacing="0"/>
        <w:rPr>
          <w:color w:val="172B4D"/>
        </w:rPr>
      </w:pPr>
      <w:r w:rsidRPr="003E3795">
        <w:rPr>
          <w:color w:val="172B4D"/>
        </w:rPr>
        <w:t>Blok 2 - Perspektywa wydawców i producentów gier wideo w kontekście eksportu gier</w:t>
      </w:r>
      <w:r w:rsidRPr="003E3795">
        <w:rPr>
          <w:color w:val="172B4D"/>
        </w:rPr>
        <w:br/>
        <w:t xml:space="preserve">12.50-13.10 Paweł Miechowski (11 bit </w:t>
      </w:r>
      <w:proofErr w:type="spellStart"/>
      <w:r w:rsidRPr="003E3795">
        <w:rPr>
          <w:color w:val="172B4D"/>
        </w:rPr>
        <w:t>studios</w:t>
      </w:r>
      <w:proofErr w:type="spellEnd"/>
      <w:r w:rsidRPr="003E3795">
        <w:rPr>
          <w:color w:val="172B4D"/>
        </w:rPr>
        <w:t xml:space="preserve">): "Zarys eksportu gier komputerowych tworzonych w modelu </w:t>
      </w:r>
      <w:proofErr w:type="spellStart"/>
      <w:r w:rsidRPr="003E3795">
        <w:rPr>
          <w:color w:val="172B4D"/>
        </w:rPr>
        <w:t>premium</w:t>
      </w:r>
      <w:proofErr w:type="spellEnd"/>
      <w:r w:rsidRPr="003E3795">
        <w:rPr>
          <w:color w:val="172B4D"/>
        </w:rPr>
        <w:t xml:space="preserve"> - platformy sprzedażowe, kierunki eksportu, platformy sprzętowe"</w:t>
      </w:r>
      <w:r w:rsidRPr="003E3795">
        <w:rPr>
          <w:color w:val="172B4D"/>
        </w:rPr>
        <w:br/>
        <w:t>13.10-13.30 TBA</w:t>
      </w:r>
      <w:r w:rsidRPr="003E3795">
        <w:rPr>
          <w:color w:val="172B4D"/>
        </w:rPr>
        <w:br/>
        <w:t xml:space="preserve">13.30-13.50 Piotr </w:t>
      </w:r>
      <w:proofErr w:type="spellStart"/>
      <w:r w:rsidRPr="003E3795">
        <w:rPr>
          <w:color w:val="172B4D"/>
        </w:rPr>
        <w:t>Babieno</w:t>
      </w:r>
      <w:proofErr w:type="spellEnd"/>
      <w:r w:rsidRPr="003E3795">
        <w:rPr>
          <w:color w:val="172B4D"/>
        </w:rPr>
        <w:t xml:space="preserve"> (</w:t>
      </w:r>
      <w:proofErr w:type="spellStart"/>
      <w:r w:rsidRPr="003E3795">
        <w:rPr>
          <w:color w:val="172B4D"/>
        </w:rPr>
        <w:t>Bloober</w:t>
      </w:r>
      <w:proofErr w:type="spellEnd"/>
      <w:r w:rsidRPr="003E3795">
        <w:rPr>
          <w:color w:val="172B4D"/>
        </w:rPr>
        <w:t xml:space="preserve"> Team S.A.)</w:t>
      </w:r>
      <w:r w:rsidRPr="003E3795">
        <w:rPr>
          <w:color w:val="172B4D"/>
        </w:rPr>
        <w:br/>
        <w:t>13.50-14.30 przerwa</w:t>
      </w:r>
      <w:r w:rsidRPr="003E3795">
        <w:rPr>
          <w:color w:val="172B4D"/>
        </w:rPr>
        <w:br/>
        <w:t>14.30-14.40 Marcin Kosman - wstęp do debaty nr 2</w:t>
      </w:r>
      <w:r w:rsidRPr="003E3795">
        <w:rPr>
          <w:color w:val="172B4D"/>
        </w:rPr>
        <w:br/>
        <w:t>14.40-15.25 Debata z prelegentami - Mateusz Wcześniak (Movie Games), Emil Leszczyński (</w:t>
      </w:r>
      <w:proofErr w:type="spellStart"/>
      <w:r w:rsidRPr="003E3795">
        <w:rPr>
          <w:color w:val="172B4D"/>
        </w:rPr>
        <w:t>SimFabric</w:t>
      </w:r>
      <w:proofErr w:type="spellEnd"/>
      <w:r w:rsidRPr="003E3795">
        <w:rPr>
          <w:color w:val="172B4D"/>
        </w:rPr>
        <w:t>), Jakub Pieczykolan (</w:t>
      </w:r>
      <w:proofErr w:type="spellStart"/>
      <w:r w:rsidRPr="003E3795">
        <w:rPr>
          <w:color w:val="172B4D"/>
        </w:rPr>
        <w:t>Qubic</w:t>
      </w:r>
      <w:proofErr w:type="spellEnd"/>
      <w:r w:rsidRPr="003E3795">
        <w:rPr>
          <w:color w:val="172B4D"/>
        </w:rPr>
        <w:t xml:space="preserve"> Games), Piotr </w:t>
      </w:r>
      <w:proofErr w:type="spellStart"/>
      <w:r w:rsidRPr="003E3795">
        <w:rPr>
          <w:color w:val="172B4D"/>
        </w:rPr>
        <w:t>Babieno</w:t>
      </w:r>
      <w:proofErr w:type="spellEnd"/>
      <w:r w:rsidRPr="003E3795">
        <w:rPr>
          <w:color w:val="172B4D"/>
        </w:rPr>
        <w:t xml:space="preserve"> (</w:t>
      </w:r>
      <w:proofErr w:type="spellStart"/>
      <w:r w:rsidRPr="003E3795">
        <w:rPr>
          <w:color w:val="172B4D"/>
        </w:rPr>
        <w:t>Bloober</w:t>
      </w:r>
      <w:proofErr w:type="spellEnd"/>
      <w:r w:rsidRPr="003E3795">
        <w:rPr>
          <w:color w:val="172B4D"/>
        </w:rPr>
        <w:t xml:space="preserve"> Team)</w:t>
      </w:r>
    </w:p>
    <w:p w:rsidR="003E3795" w:rsidRPr="003E3795" w:rsidRDefault="003E3795" w:rsidP="003E3795">
      <w:pPr>
        <w:pStyle w:val="NormalnyWeb"/>
        <w:shd w:val="clear" w:color="auto" w:fill="F4F5F7"/>
        <w:spacing w:before="0" w:beforeAutospacing="0" w:after="120" w:afterAutospacing="0"/>
        <w:rPr>
          <w:color w:val="172B4D"/>
        </w:rPr>
      </w:pPr>
      <w:r w:rsidRPr="003E3795">
        <w:rPr>
          <w:color w:val="172B4D"/>
        </w:rPr>
        <w:t xml:space="preserve">Blok 3 - inwestycje w branżę </w:t>
      </w:r>
      <w:proofErr w:type="spellStart"/>
      <w:r w:rsidRPr="003E3795">
        <w:rPr>
          <w:color w:val="172B4D"/>
        </w:rPr>
        <w:t>gamingową</w:t>
      </w:r>
      <w:proofErr w:type="spellEnd"/>
      <w:r w:rsidRPr="003E3795">
        <w:rPr>
          <w:color w:val="172B4D"/>
        </w:rPr>
        <w:br/>
        <w:t>15.25-15.45 Remigiusz Kopoczek (ARP Games): "Program akceleracyjny ARP Games"</w:t>
      </w:r>
      <w:r w:rsidRPr="003E3795">
        <w:rPr>
          <w:color w:val="172B4D"/>
        </w:rPr>
        <w:br/>
        <w:t>15.45-16.05 Artur Pszczółkowski (</w:t>
      </w:r>
      <w:proofErr w:type="spellStart"/>
      <w:r w:rsidRPr="003E3795">
        <w:rPr>
          <w:color w:val="172B4D"/>
        </w:rPr>
        <w:t>GamerHash</w:t>
      </w:r>
      <w:proofErr w:type="spellEnd"/>
      <w:r w:rsidRPr="003E3795">
        <w:rPr>
          <w:color w:val="172B4D"/>
        </w:rPr>
        <w:t>): "</w:t>
      </w:r>
      <w:proofErr w:type="spellStart"/>
      <w:r w:rsidRPr="003E3795">
        <w:rPr>
          <w:color w:val="172B4D"/>
        </w:rPr>
        <w:t>Blockchain</w:t>
      </w:r>
      <w:proofErr w:type="spellEnd"/>
      <w:r w:rsidRPr="003E3795">
        <w:rPr>
          <w:color w:val="172B4D"/>
        </w:rPr>
        <w:t xml:space="preserve"> </w:t>
      </w:r>
      <w:proofErr w:type="spellStart"/>
      <w:r w:rsidRPr="003E3795">
        <w:rPr>
          <w:color w:val="172B4D"/>
        </w:rPr>
        <w:t>gaming</w:t>
      </w:r>
      <w:proofErr w:type="spellEnd"/>
      <w:r w:rsidRPr="003E3795">
        <w:rPr>
          <w:color w:val="172B4D"/>
        </w:rPr>
        <w:t>: setki milionów dolarów w pierwszej fali inwestycji"</w:t>
      </w:r>
      <w:r w:rsidRPr="003E3795">
        <w:rPr>
          <w:color w:val="172B4D"/>
        </w:rPr>
        <w:br/>
        <w:t>16.05-16.25 Mateusz Witczak (</w:t>
      </w:r>
      <w:hyperlink r:id="rId5" w:tgtFrame="_blank" w:history="1">
        <w:r w:rsidRPr="003E3795">
          <w:rPr>
            <w:rStyle w:val="Hipercze"/>
            <w:color w:val="172B4D"/>
          </w:rPr>
          <w:t>PolskiGamedev.pl</w:t>
        </w:r>
      </w:hyperlink>
      <w:r w:rsidRPr="003E3795">
        <w:rPr>
          <w:color w:val="172B4D"/>
        </w:rPr>
        <w:t xml:space="preserve">): "Inwestycje w branżę </w:t>
      </w:r>
      <w:proofErr w:type="spellStart"/>
      <w:r w:rsidRPr="003E3795">
        <w:rPr>
          <w:color w:val="172B4D"/>
        </w:rPr>
        <w:t>gamingową</w:t>
      </w:r>
      <w:proofErr w:type="spellEnd"/>
      <w:r w:rsidRPr="003E3795">
        <w:rPr>
          <w:color w:val="172B4D"/>
        </w:rPr>
        <w:t xml:space="preserve"> z perspektywy dziennikarza"</w:t>
      </w:r>
      <w:r w:rsidRPr="003E3795">
        <w:rPr>
          <w:color w:val="172B4D"/>
        </w:rPr>
        <w:br/>
        <w:t>16.25-16.30 Maciej Iwański - wstęp do debaty 3</w:t>
      </w:r>
      <w:r w:rsidRPr="003E3795">
        <w:rPr>
          <w:color w:val="172B4D"/>
        </w:rPr>
        <w:br/>
        <w:t>16.30-17.15 Debata z prelegentami - Krzysztof Kostowski (</w:t>
      </w:r>
      <w:proofErr w:type="spellStart"/>
      <w:r w:rsidRPr="003E3795">
        <w:rPr>
          <w:color w:val="172B4D"/>
        </w:rPr>
        <w:t>PlayWay</w:t>
      </w:r>
      <w:proofErr w:type="spellEnd"/>
      <w:r w:rsidRPr="003E3795">
        <w:rPr>
          <w:color w:val="172B4D"/>
        </w:rPr>
        <w:t xml:space="preserve"> S.A.), Aleksy Uchański (</w:t>
      </w:r>
      <w:proofErr w:type="spellStart"/>
      <w:r w:rsidRPr="003E3795">
        <w:rPr>
          <w:color w:val="172B4D"/>
        </w:rPr>
        <w:t>Playway</w:t>
      </w:r>
      <w:proofErr w:type="spellEnd"/>
      <w:r w:rsidRPr="003E3795">
        <w:rPr>
          <w:color w:val="172B4D"/>
        </w:rPr>
        <w:t xml:space="preserve"> S.A.), Maciej Żukowski (TUTAJ DODAMY FIRMĘ), Emil Leszczyński - do potwierdzenia</w:t>
      </w:r>
    </w:p>
    <w:p w:rsidR="003E3795" w:rsidRPr="003E3795" w:rsidRDefault="003E3795" w:rsidP="003E3795">
      <w:pPr>
        <w:pStyle w:val="NormalnyWeb"/>
        <w:shd w:val="clear" w:color="auto" w:fill="F4F5F7"/>
        <w:spacing w:before="0" w:beforeAutospacing="0" w:after="120" w:afterAutospacing="0"/>
        <w:rPr>
          <w:color w:val="172B4D"/>
        </w:rPr>
      </w:pPr>
      <w:r w:rsidRPr="003E3795">
        <w:rPr>
          <w:color w:val="172B4D"/>
        </w:rPr>
        <w:t>17.15 Zamknięcie konferencji</w:t>
      </w:r>
    </w:p>
    <w:p w:rsidR="003E3795" w:rsidRDefault="003E3795"/>
    <w:sectPr w:rsidR="003E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95"/>
    <w:rsid w:val="00307300"/>
    <w:rsid w:val="003E3795"/>
    <w:rsid w:val="00A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4EE5"/>
  <w15:chartTrackingRefBased/>
  <w15:docId w15:val="{37433ACA-D940-460A-B36B-48B81BE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37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skigamedev.pl/" TargetMode="External"/><Relationship Id="rId4" Type="http://schemas.openxmlformats.org/officeDocument/2006/relationships/hyperlink" Target="https://koneser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Uklańska</dc:creator>
  <cp:keywords/>
  <dc:description/>
  <cp:lastModifiedBy>Barbara Uklańska</cp:lastModifiedBy>
  <cp:revision>1</cp:revision>
  <dcterms:created xsi:type="dcterms:W3CDTF">2019-12-10T09:20:00Z</dcterms:created>
  <dcterms:modified xsi:type="dcterms:W3CDTF">2019-12-10T09:25:00Z</dcterms:modified>
</cp:coreProperties>
</file>